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Sistema de APOIO À MODERNIZAÇÃO </w:t>
      </w:r>
      <w:proofErr w:type="gramStart"/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E</w:t>
      </w:r>
      <w:proofErr w:type="gramEnd"/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1917FA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02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SAMA</w:t>
      </w:r>
      <w:r w:rsidR="00661B1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2020/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201</w:t>
      </w:r>
      <w:r w:rsidR="00670C42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9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:rsidTr="005F2BC3">
        <w:tc>
          <w:tcPr>
            <w:tcW w:w="8221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9BF93E0" wp14:editId="2598D0C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5F2BC3">
              <w:rPr>
                <w:rFonts w:ascii="Trebuchet MS" w:hAnsi="Trebuchet MS"/>
                <w:i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F2BC3" w:rsidRDefault="005F2BC3" w:rsidP="00530263">
            <w:pPr>
              <w:jc w:val="both"/>
            </w:pPr>
          </w:p>
          <w:p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28EBC1B" wp14:editId="68D35922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proofErr w:type="spellStart"/>
            <w:r w:rsidR="00530263" w:rsidRPr="005F2BC3">
              <w:rPr>
                <w:rFonts w:ascii="Trebuchet MS" w:hAnsi="Trebuchet MS"/>
                <w:i/>
              </w:rPr>
              <w:t>upload</w:t>
            </w:r>
            <w:proofErr w:type="spellEnd"/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ED1578" w:rsidRPr="00080A38" w:rsidRDefault="00ED1578" w:rsidP="008F127A">
          <w:pPr>
            <w:pStyle w:val="Ttulodondice"/>
            <w:tabs>
              <w:tab w:val="left" w:pos="142"/>
            </w:tabs>
            <w:ind w:left="566" w:firstLine="142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351735" w:rsidRPr="00351735" w:rsidRDefault="00ED1578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456628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Designação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_Toc456628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29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2.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Caracterização da atividade do(s) promotor(es)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_Toc456629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0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3.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Outras Operações no âmbito do SAMA 2020 e do QREN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_Toc456630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1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4.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Diagnóstico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_Toc456631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4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2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5.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Demonstração dos benefícios diretos sobre a população localizada nas regiões NUTS II do Norte, Centro e Alentejo, designadamente ao nível da redução dos custos de contexto para os cidadãos e as empresas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_Toc456632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3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6.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Caracterização da atividade da(s) entidade(s) parceira(s)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_Toc456633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4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7.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Articulação entre atividades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_Toc456634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5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8.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Resultados esperados e calendário de cada atividade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_Toc456635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5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6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9.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Justificação da calendarização de cada atividade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_Toc456636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7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9.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Disposições legais, pareceres prévios e normas técnicas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_Toc456637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8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10.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Impacto e mérito da operação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_Toc456638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39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11.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Plano de sustentabilidade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_Toc456639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6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40" w:history="1"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12.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>Indicadores do Programa - observações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_Toc456640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7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351735" w:rsidRPr="00351735" w:rsidRDefault="00FA14FE" w:rsidP="00351735">
          <w:pPr>
            <w:pStyle w:val="ndice1"/>
            <w:ind w:right="1133"/>
            <w:rPr>
              <w:rFonts w:ascii="Trebuchet MS" w:eastAsiaTheme="minorEastAsia" w:hAnsi="Trebuchet MS"/>
              <w:noProof/>
              <w:sz w:val="17"/>
              <w:szCs w:val="17"/>
              <w:lang w:eastAsia="pt-PT"/>
            </w:rPr>
          </w:pPr>
          <w:hyperlink w:anchor="_Toc456641" w:history="1"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13.</w:t>
            </w:r>
            <w:r w:rsidR="00351735" w:rsidRPr="00351735">
              <w:rPr>
                <w:rFonts w:ascii="Trebuchet MS" w:eastAsiaTheme="minorEastAsia" w:hAnsi="Trebuchet MS"/>
                <w:noProof/>
                <w:sz w:val="17"/>
                <w:szCs w:val="17"/>
                <w:lang w:eastAsia="pt-PT"/>
              </w:rPr>
              <w:tab/>
            </w:r>
            <w:r w:rsidR="00351735" w:rsidRPr="00351735">
              <w:rPr>
                <w:rStyle w:val="Hiperligao"/>
                <w:rFonts w:ascii="Trebuchet MS" w:hAnsi="Trebuchet MS"/>
                <w:noProof/>
                <w:sz w:val="17"/>
                <w:szCs w:val="17"/>
              </w:rPr>
              <w:t xml:space="preserve">Indicadores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ele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v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2"/>
                <w:sz w:val="17"/>
                <w:szCs w:val="17"/>
              </w:rPr>
              <w:t>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te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s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8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 xml:space="preserve"> pe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rs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2"/>
                <w:sz w:val="17"/>
                <w:szCs w:val="17"/>
              </w:rPr>
              <w:t>p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et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i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v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a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0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do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3"/>
                <w:sz w:val="17"/>
                <w:szCs w:val="17"/>
              </w:rPr>
              <w:t xml:space="preserve"> 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b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n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ficiár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io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/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1"/>
                <w:sz w:val="17"/>
                <w:szCs w:val="17"/>
              </w:rPr>
              <w:t>o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pe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raç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pacing w:val="-1"/>
                <w:sz w:val="17"/>
                <w:szCs w:val="17"/>
              </w:rPr>
              <w:t>ã</w:t>
            </w:r>
            <w:r w:rsidR="00351735" w:rsidRPr="00351735">
              <w:rPr>
                <w:rStyle w:val="Hiperligao"/>
                <w:rFonts w:ascii="Trebuchet MS" w:eastAsia="Trebuchet MS" w:hAnsi="Trebuchet MS" w:cs="Trebuchet MS"/>
                <w:noProof/>
                <w:sz w:val="17"/>
                <w:szCs w:val="17"/>
              </w:rPr>
              <w:t>o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ab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begin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instrText xml:space="preserve"> PAGEREF _Toc456641 \h </w:instrTex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separate"/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t>7</w:t>
            </w:r>
            <w:r w:rsidR="00351735" w:rsidRPr="00351735">
              <w:rPr>
                <w:rFonts w:ascii="Trebuchet MS" w:hAnsi="Trebuchet MS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0C17D5" w:rsidRDefault="000C17D5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56628"/>
      <w:r w:rsidRPr="000C17D5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:rsidR="000C17D5" w:rsidRPr="000C17D5" w:rsidRDefault="000C17D5" w:rsidP="000C17D5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Neste ponto deverá ser definida, de forma clara e tão concisa quanto possível a designação da operação (até 20 palavras)</w:t>
      </w:r>
    </w:p>
    <w:p w:rsidR="000C17D5" w:rsidRPr="000C17D5" w:rsidRDefault="000C17D5" w:rsidP="000C17D5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A designação da operação funcionará para, em complemento com o código da operação (atribuído automaticamente)</w:t>
      </w:r>
      <w:r w:rsidR="00A73697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ajudar a identificar a operação, bem como facilitar a comunicação informal sobre a operação.</w:t>
      </w:r>
    </w:p>
    <w:p w:rsidR="002B5FA5" w:rsidRDefault="003901BA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56629"/>
      <w:r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</w:t>
      </w:r>
      <w:proofErr w:type="gramStart"/>
      <w:r>
        <w:rPr>
          <w:rFonts w:ascii="Trebuchet MS" w:hAnsi="Trebuchet MS"/>
          <w:color w:val="1F497D" w:themeColor="text2"/>
          <w:sz w:val="24"/>
          <w:szCs w:val="24"/>
        </w:rPr>
        <w:t>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</w:t>
      </w:r>
      <w:proofErr w:type="gramEnd"/>
      <w:r w:rsidR="000F363C">
        <w:rPr>
          <w:rFonts w:ascii="Trebuchet MS" w:hAnsi="Trebuchet MS"/>
          <w:color w:val="1F497D" w:themeColor="text2"/>
          <w:sz w:val="24"/>
          <w:szCs w:val="24"/>
        </w:rPr>
        <w:t>)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</w:t>
      </w:r>
      <w:proofErr w:type="spellStart"/>
      <w:r w:rsidR="000F363C">
        <w:rPr>
          <w:rFonts w:ascii="Trebuchet MS" w:hAnsi="Trebuchet MS"/>
          <w:color w:val="1F497D" w:themeColor="text2"/>
          <w:sz w:val="24"/>
          <w:szCs w:val="24"/>
        </w:rPr>
        <w:t>es</w:t>
      </w:r>
      <w:proofErr w:type="spellEnd"/>
      <w:r w:rsidR="000F363C">
        <w:rPr>
          <w:rFonts w:ascii="Trebuchet MS" w:hAnsi="Trebuchet MS"/>
          <w:color w:val="1F497D" w:themeColor="text2"/>
          <w:sz w:val="24"/>
          <w:szCs w:val="24"/>
        </w:rPr>
        <w:t>)</w:t>
      </w:r>
      <w:bookmarkEnd w:id="1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F432C4" w:rsidRDefault="00351369" w:rsidP="0029166E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 xml:space="preserve">o objeto, atribuições e competências legais </w:t>
      </w:r>
      <w:proofErr w:type="gramStart"/>
      <w:r w:rsidR="00FA0483" w:rsidRPr="004348C8">
        <w:rPr>
          <w:color w:val="002060"/>
          <w:sz w:val="20"/>
          <w:szCs w:val="20"/>
        </w:rPr>
        <w:t>do</w:t>
      </w:r>
      <w:r w:rsidR="00A73697">
        <w:rPr>
          <w:color w:val="002060"/>
          <w:sz w:val="20"/>
          <w:szCs w:val="20"/>
        </w:rPr>
        <w:t>(s</w:t>
      </w:r>
      <w:proofErr w:type="gramEnd"/>
      <w:r w:rsidR="00A73697">
        <w:rPr>
          <w:color w:val="002060"/>
          <w:sz w:val="20"/>
          <w:szCs w:val="20"/>
        </w:rPr>
        <w:t>)</w:t>
      </w:r>
      <w:r w:rsidR="000F363C" w:rsidRPr="004348C8">
        <w:rPr>
          <w:color w:val="002060"/>
          <w:sz w:val="20"/>
          <w:szCs w:val="20"/>
        </w:rPr>
        <w:t xml:space="preserve"> </w:t>
      </w:r>
      <w:r w:rsidR="000F363C" w:rsidRPr="004348C8">
        <w:rPr>
          <w:color w:val="002060"/>
          <w:sz w:val="20"/>
          <w:szCs w:val="20"/>
        </w:rPr>
        <w:t>promotor(</w:t>
      </w:r>
      <w:proofErr w:type="spellStart"/>
      <w:r w:rsidR="000F363C" w:rsidRPr="004348C8">
        <w:rPr>
          <w:color w:val="002060"/>
          <w:sz w:val="20"/>
          <w:szCs w:val="20"/>
        </w:rPr>
        <w:t>es</w:t>
      </w:r>
      <w:proofErr w:type="spellEnd"/>
      <w:r w:rsidR="000F363C" w:rsidRPr="004348C8">
        <w:rPr>
          <w:color w:val="002060"/>
          <w:sz w:val="20"/>
          <w:szCs w:val="20"/>
        </w:rPr>
        <w:t>)</w:t>
      </w:r>
      <w:r w:rsidR="00FA0483" w:rsidRPr="004348C8">
        <w:rPr>
          <w:color w:val="002060"/>
          <w:sz w:val="20"/>
          <w:szCs w:val="20"/>
        </w:rPr>
        <w:t xml:space="preserve">, justificando a sua conformidade com a tipologia e os objetivos da operação que </w:t>
      </w:r>
      <w:r w:rsidR="003D4846" w:rsidRPr="004348C8">
        <w:rPr>
          <w:color w:val="002060"/>
          <w:sz w:val="20"/>
          <w:szCs w:val="20"/>
        </w:rPr>
        <w:t xml:space="preserve">se </w:t>
      </w:r>
      <w:r w:rsidR="00FA0483" w:rsidRPr="004348C8">
        <w:rPr>
          <w:color w:val="002060"/>
          <w:sz w:val="20"/>
          <w:szCs w:val="20"/>
        </w:rPr>
        <w:t>pretende implementa</w:t>
      </w:r>
      <w:bookmarkStart w:id="2" w:name="_Toc416099189"/>
      <w:bookmarkStart w:id="3" w:name="_Toc416099229"/>
      <w:bookmarkStart w:id="4" w:name="_Toc416099308"/>
      <w:bookmarkStart w:id="5" w:name="_Toc416099354"/>
      <w:bookmarkStart w:id="6" w:name="_Toc416099396"/>
      <w:bookmarkStart w:id="7" w:name="_Toc416099676"/>
      <w:bookmarkStart w:id="8" w:name="_Toc416099827"/>
      <w:bookmarkStart w:id="9" w:name="_Toc416257615"/>
      <w:bookmarkStart w:id="10" w:name="_Toc416258142"/>
      <w:bookmarkStart w:id="11" w:name="_Toc416258551"/>
      <w:bookmarkStart w:id="12" w:name="_Toc416258620"/>
      <w:bookmarkStart w:id="13" w:name="_Toc416258691"/>
      <w:bookmarkStart w:id="14" w:name="_Toc416259050"/>
      <w:bookmarkStart w:id="15" w:name="_Toc416259069"/>
      <w:bookmarkStart w:id="16" w:name="_Toc416283202"/>
      <w:bookmarkStart w:id="17" w:name="_Toc416283236"/>
      <w:bookmarkStart w:id="18" w:name="_Toc416283344"/>
      <w:bookmarkStart w:id="19" w:name="_Toc416283382"/>
      <w:bookmarkStart w:id="20" w:name="_Toc416283432"/>
      <w:bookmarkStart w:id="21" w:name="_Toc416283501"/>
      <w:bookmarkStart w:id="22" w:name="_Toc416284297"/>
      <w:bookmarkStart w:id="23" w:name="_Toc416287267"/>
      <w:bookmarkStart w:id="24" w:name="_Toc416360540"/>
      <w:bookmarkStart w:id="25" w:name="_Toc416367709"/>
      <w:bookmarkStart w:id="26" w:name="_Toc416369265"/>
      <w:bookmarkStart w:id="27" w:name="_Toc416369596"/>
      <w:bookmarkStart w:id="28" w:name="_Toc416966538"/>
      <w:bookmarkStart w:id="29" w:name="_Toc416966572"/>
      <w:bookmarkStart w:id="30" w:name="_Toc417050591"/>
      <w:bookmarkStart w:id="31" w:name="_Toc417313025"/>
      <w:bookmarkStart w:id="32" w:name="_Toc437253291"/>
      <w:bookmarkStart w:id="33" w:name="_Toc437271862"/>
      <w:bookmarkStart w:id="34" w:name="_Toc437273018"/>
      <w:bookmarkStart w:id="35" w:name="_Toc446949597"/>
      <w:bookmarkStart w:id="36" w:name="_Toc447018039"/>
      <w:bookmarkStart w:id="37" w:name="_Toc447018067"/>
      <w:bookmarkStart w:id="38" w:name="_Toc447717091"/>
      <w:bookmarkStart w:id="39" w:name="_Toc447717118"/>
      <w:bookmarkStart w:id="40" w:name="_Toc447719332"/>
      <w:bookmarkStart w:id="41" w:name="_Toc447719559"/>
      <w:bookmarkStart w:id="42" w:name="_Toc453839998"/>
      <w:bookmarkStart w:id="43" w:name="_Toc416283208"/>
      <w:bookmarkStart w:id="44" w:name="_Toc416283242"/>
      <w:bookmarkStart w:id="45" w:name="_Toc416283350"/>
      <w:bookmarkStart w:id="46" w:name="_Toc416283388"/>
      <w:bookmarkStart w:id="47" w:name="_Toc416283437"/>
      <w:bookmarkStart w:id="48" w:name="_Toc416283506"/>
      <w:bookmarkStart w:id="49" w:name="_Toc416284302"/>
      <w:bookmarkStart w:id="50" w:name="_Toc416287272"/>
      <w:bookmarkStart w:id="51" w:name="_Toc416360545"/>
      <w:bookmarkStart w:id="52" w:name="_Toc416367714"/>
      <w:bookmarkStart w:id="53" w:name="_Toc416369270"/>
      <w:bookmarkStart w:id="54" w:name="_Toc416369601"/>
      <w:bookmarkStart w:id="55" w:name="_Toc416966543"/>
      <w:bookmarkStart w:id="56" w:name="_Toc416966577"/>
      <w:bookmarkStart w:id="57" w:name="_Toc417050596"/>
      <w:bookmarkStart w:id="58" w:name="_Toc417313030"/>
      <w:bookmarkStart w:id="59" w:name="_Toc437253296"/>
      <w:bookmarkStart w:id="60" w:name="_Toc437271867"/>
      <w:bookmarkStart w:id="61" w:name="_Toc437273023"/>
      <w:bookmarkStart w:id="62" w:name="_Toc446949602"/>
      <w:bookmarkStart w:id="63" w:name="_Toc447018044"/>
      <w:bookmarkStart w:id="64" w:name="_Toc447018072"/>
      <w:bookmarkStart w:id="65" w:name="_Toc447717096"/>
      <w:bookmarkStart w:id="66" w:name="_Toc447717123"/>
      <w:bookmarkStart w:id="67" w:name="_Toc447719337"/>
      <w:bookmarkStart w:id="68" w:name="_Toc447719564"/>
      <w:bookmarkStart w:id="69" w:name="_Toc453840003"/>
      <w:bookmarkStart w:id="70" w:name="_Toc4538403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A9648C">
        <w:rPr>
          <w:color w:val="002060"/>
          <w:sz w:val="20"/>
          <w:szCs w:val="20"/>
        </w:rPr>
        <w:t>r, com informação detalhada d</w:t>
      </w:r>
      <w:r w:rsidR="00A9648C" w:rsidRPr="00A9648C">
        <w:rPr>
          <w:color w:val="002060"/>
          <w:sz w:val="20"/>
          <w:szCs w:val="20"/>
        </w:rPr>
        <w:t>as funções do</w:t>
      </w:r>
      <w:r w:rsidR="00A73697">
        <w:rPr>
          <w:color w:val="002060"/>
          <w:sz w:val="20"/>
          <w:szCs w:val="20"/>
        </w:rPr>
        <w:t>(s)</w:t>
      </w:r>
      <w:r w:rsidR="00A9648C" w:rsidRPr="00A9648C">
        <w:rPr>
          <w:color w:val="002060"/>
          <w:sz w:val="20"/>
          <w:szCs w:val="20"/>
        </w:rPr>
        <w:t xml:space="preserve"> </w:t>
      </w:r>
      <w:r w:rsidR="00A9648C" w:rsidRPr="00A9648C">
        <w:rPr>
          <w:color w:val="002060"/>
          <w:sz w:val="20"/>
          <w:szCs w:val="20"/>
        </w:rPr>
        <w:t>promotor(</w:t>
      </w:r>
      <w:proofErr w:type="spellStart"/>
      <w:r w:rsidR="00A9648C" w:rsidRPr="00A9648C">
        <w:rPr>
          <w:color w:val="002060"/>
          <w:sz w:val="20"/>
          <w:szCs w:val="20"/>
        </w:rPr>
        <w:t>es</w:t>
      </w:r>
      <w:proofErr w:type="spellEnd"/>
      <w:r w:rsidR="00A9648C" w:rsidRPr="00A9648C">
        <w:rPr>
          <w:color w:val="002060"/>
          <w:sz w:val="20"/>
          <w:szCs w:val="20"/>
        </w:rPr>
        <w:t xml:space="preserve">) que serão objeto de intervenção </w:t>
      </w:r>
      <w:bookmarkStart w:id="71" w:name="_GoBack"/>
      <w:r w:rsidR="00A73697">
        <w:rPr>
          <w:color w:val="002060"/>
          <w:sz w:val="20"/>
          <w:szCs w:val="20"/>
        </w:rPr>
        <w:t xml:space="preserve">, </w:t>
      </w:r>
      <w:bookmarkEnd w:id="71"/>
      <w:r w:rsidR="00A9648C">
        <w:rPr>
          <w:color w:val="002060"/>
          <w:sz w:val="20"/>
          <w:szCs w:val="20"/>
        </w:rPr>
        <w:t xml:space="preserve">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:rsidR="000A6687" w:rsidRPr="004348C8" w:rsidRDefault="000A6687" w:rsidP="0071671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25AB" wp14:editId="7C5CEDCE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1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0.8pt;margin-top:1.45pt;width:444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" fillcolor="white [3201]" strokeweight=".5pt">
                <v:textbox>
                  <w:txbxContent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1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AF3463" w:rsidRDefault="004411DF" w:rsidP="00114BE8">
      <w:pPr>
        <w:pStyle w:val="Cabealh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2" w:name="_Toc456630"/>
      <w:r w:rsidR="003C6E16"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2"/>
    </w:p>
    <w:p w:rsidR="003C6E16" w:rsidRPr="009A4D0D" w:rsidRDefault="00351369" w:rsidP="00EC3A1A">
      <w:pPr>
        <w:spacing w:after="120" w:line="192" w:lineRule="auto"/>
        <w:ind w:left="703"/>
        <w:jc w:val="both"/>
        <w:rPr>
          <w:rFonts w:eastAsia="Trebuchet MS" w:cs="Trebuchet MS"/>
          <w:sz w:val="20"/>
          <w:szCs w:val="20"/>
        </w:rPr>
      </w:pPr>
      <w:r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nt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if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>
        <w:rPr>
          <w:rFonts w:eastAsia="Trebuchet MS" w:cs="Trebuchet MS"/>
          <w:color w:val="002060"/>
          <w:sz w:val="20"/>
          <w:szCs w:val="20"/>
        </w:rPr>
        <w:t>ção de</w:t>
      </w:r>
      <w:r w:rsidR="003C6E16" w:rsidRPr="009A4D0D">
        <w:rPr>
          <w:rFonts w:eastAsia="Trebuchet MS" w:cs="Trebuchet MS"/>
          <w:color w:val="002060"/>
          <w:spacing w:val="6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u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</w:t>
      </w:r>
      <w:r w:rsidR="003C6E16" w:rsidRPr="009A4D0D">
        <w:rPr>
          <w:rFonts w:eastAsia="Trebuchet MS" w:cs="Trebuchet MS"/>
          <w:color w:val="002060"/>
          <w:spacing w:val="2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p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ra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õ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es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ev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u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l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m</w:t>
      </w:r>
      <w:r w:rsidR="003C6E16" w:rsidRPr="009A4D0D">
        <w:rPr>
          <w:rFonts w:eastAsia="Trebuchet MS" w:cs="Trebuchet MS"/>
          <w:color w:val="002060"/>
          <w:spacing w:val="2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</w:t>
      </w:r>
      <w:r w:rsidR="003C6E16" w:rsidRPr="009A4D0D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pr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v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3C6E16" w:rsidRPr="009A4D0D">
        <w:rPr>
          <w:rFonts w:eastAsia="Trebuchet MS" w:cs="Trebuchet MS"/>
          <w:color w:val="002060"/>
          <w:spacing w:val="7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e</w:t>
      </w:r>
      <w:r w:rsidR="003C6E16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rea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l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iza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s</w:t>
      </w:r>
      <w:r w:rsidR="00F432C4" w:rsidRPr="009A4D0D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no</w:t>
      </w:r>
      <w:r w:rsidR="003C6E16" w:rsidRPr="009A4D0D">
        <w:rPr>
          <w:rFonts w:eastAsia="Trebuchet MS" w:cs="Trebuchet MS"/>
          <w:color w:val="002060"/>
          <w:spacing w:val="4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pacing w:val="1"/>
          <w:sz w:val="20"/>
          <w:szCs w:val="20"/>
        </w:rPr>
        <w:t>â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m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b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it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o do S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MA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 xml:space="preserve"> 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2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0</w:t>
      </w:r>
      <w:r w:rsidR="003C6E16" w:rsidRPr="009A4D0D">
        <w:rPr>
          <w:rFonts w:eastAsia="Trebuchet MS" w:cs="Trebuchet MS"/>
          <w:color w:val="002060"/>
          <w:sz w:val="20"/>
          <w:szCs w:val="20"/>
        </w:rPr>
        <w:t>2</w:t>
      </w:r>
      <w:r w:rsidR="003C6E16" w:rsidRPr="009A4D0D">
        <w:rPr>
          <w:rFonts w:eastAsia="Trebuchet MS" w:cs="Trebuchet MS"/>
          <w:color w:val="002060"/>
          <w:spacing w:val="-1"/>
          <w:sz w:val="20"/>
          <w:szCs w:val="20"/>
        </w:rPr>
        <w:t>0</w:t>
      </w:r>
      <w:r w:rsidR="00331C38">
        <w:rPr>
          <w:rFonts w:eastAsia="Trebuchet MS" w:cs="Trebuchet MS"/>
          <w:color w:val="002060"/>
          <w:sz w:val="20"/>
          <w:szCs w:val="20"/>
        </w:rPr>
        <w:t xml:space="preserve"> e do QREN.</w:t>
      </w:r>
    </w:p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487B1B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6A26F6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41800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3" w:name="_Toc456631"/>
      <w:r w:rsidR="00141800"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3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EE3D93" w:rsidRDefault="004411DF" w:rsidP="00EE3D93">
      <w:pPr>
        <w:spacing w:after="120" w:line="192" w:lineRule="auto"/>
        <w:ind w:left="709" w:hanging="60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351369" w:rsidRPr="00AD7B47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B80569" w:rsidRPr="00AD7B47">
        <w:rPr>
          <w:rFonts w:eastAsia="Trebuchet MS" w:cs="Trebuchet MS"/>
          <w:color w:val="002060"/>
          <w:sz w:val="20"/>
          <w:szCs w:val="20"/>
        </w:rPr>
        <w:t xml:space="preserve">studo </w:t>
      </w:r>
      <w:r w:rsidR="00351369" w:rsidRPr="00AD7B47">
        <w:rPr>
          <w:rFonts w:eastAsia="Trebuchet MS" w:cs="Trebuchet MS"/>
          <w:color w:val="002060"/>
          <w:sz w:val="20"/>
          <w:szCs w:val="20"/>
        </w:rPr>
        <w:t>p</w:t>
      </w:r>
      <w:r w:rsidR="00B80569" w:rsidRPr="00AD7B47">
        <w:rPr>
          <w:rFonts w:eastAsia="Trebuchet MS" w:cs="Trebuchet MS"/>
          <w:color w:val="002060"/>
          <w:sz w:val="20"/>
          <w:szCs w:val="20"/>
        </w:rPr>
        <w:t xml:space="preserve">révio que contemple um diagnóstico de necessidades e que enquadre a análise de custo/benefício da operação, com a apresentação de custos </w:t>
      </w:r>
      <w:r w:rsidR="00EE3D93">
        <w:rPr>
          <w:rFonts w:eastAsia="Trebuchet MS" w:cs="Trebuchet MS"/>
          <w:color w:val="002060"/>
          <w:sz w:val="20"/>
          <w:szCs w:val="20"/>
        </w:rPr>
        <w:t xml:space="preserve">e benefícios </w:t>
      </w:r>
      <w:r w:rsidR="00B80569" w:rsidRPr="00AD7B47">
        <w:rPr>
          <w:rFonts w:eastAsia="Trebuchet MS" w:cs="Trebuchet MS"/>
          <w:color w:val="002060"/>
          <w:sz w:val="20"/>
          <w:szCs w:val="20"/>
        </w:rPr>
        <w:t>detalhados de implementação e de exploração da operação, para um período de três anos</w:t>
      </w:r>
      <w:r w:rsidR="00AD7B47">
        <w:rPr>
          <w:rFonts w:eastAsia="Trebuchet MS" w:cs="Trebuchet MS"/>
          <w:color w:val="002060"/>
          <w:sz w:val="20"/>
          <w:szCs w:val="20"/>
        </w:rPr>
        <w:t>, fundamentando</w:t>
      </w:r>
      <w:r w:rsidR="00AD7B47" w:rsidRPr="00AD7B47">
        <w:rPr>
          <w:rFonts w:eastAsia="Trebuchet MS" w:cs="Trebuchet MS"/>
          <w:color w:val="002060"/>
          <w:sz w:val="20"/>
          <w:szCs w:val="20"/>
        </w:rPr>
        <w:t xml:space="preserve"> as opções de investimento efetuadas</w:t>
      </w:r>
      <w:r w:rsidR="00141800" w:rsidRPr="00AD7B47">
        <w:rPr>
          <w:rFonts w:eastAsia="Trebuchet MS" w:cs="Trebuchet MS"/>
          <w:color w:val="002060"/>
          <w:sz w:val="20"/>
          <w:szCs w:val="20"/>
        </w:rPr>
        <w:t>.</w:t>
      </w:r>
    </w:p>
    <w:p w:rsidR="00EE3D93" w:rsidRPr="009B3869" w:rsidRDefault="00EE3D93" w:rsidP="00EE3D93">
      <w:pPr>
        <w:spacing w:after="120" w:line="192" w:lineRule="auto"/>
        <w:ind w:left="709" w:hanging="60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ab/>
      </w:r>
      <w:r w:rsidRPr="00EE3D93">
        <w:rPr>
          <w:rFonts w:eastAsia="Trebuchet MS" w:cs="Trebuchet MS"/>
          <w:color w:val="002060"/>
          <w:sz w:val="20"/>
          <w:szCs w:val="20"/>
        </w:rPr>
        <w:t>Análise de Risco Organizacional, Tecnológico e de Implementação/ Exploração</w:t>
      </w:r>
      <w:r>
        <w:rPr>
          <w:rFonts w:eastAsia="Trebuchet MS" w:cs="Trebuchet MS"/>
          <w:sz w:val="20"/>
          <w:szCs w:val="20"/>
        </w:rPr>
        <w:t>.</w:t>
      </w:r>
    </w:p>
    <w:p w:rsidR="00CC680A" w:rsidRDefault="00CC680A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 w:rsidRPr="00CC680A">
        <w:rPr>
          <w:rFonts w:eastAsia="Trebuchet MS" w:cs="Trebuchet MS"/>
          <w:sz w:val="20"/>
          <w:szCs w:val="20"/>
        </w:rPr>
        <w:t>Descrição da situação atual e das necessidades a suprir</w:t>
      </w:r>
      <w:r>
        <w:rPr>
          <w:rFonts w:eastAsia="Trebuchet MS" w:cs="Trebuchet MS"/>
          <w:sz w:val="20"/>
          <w:szCs w:val="20"/>
        </w:rPr>
        <w:t>:</w:t>
      </w:r>
    </w:p>
    <w:p w:rsidR="00CC680A" w:rsidRDefault="00CC680A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 w:rsidRPr="00CC680A">
        <w:rPr>
          <w:rFonts w:eastAsia="Trebuchet MS" w:cs="Trebuchet MS"/>
          <w:sz w:val="20"/>
          <w:szCs w:val="20"/>
        </w:rPr>
        <w:lastRenderedPageBreak/>
        <w:t>Descrição dos atuais processos internos e formas de prestação de serviço aos cidadãos e às empresas que vão ser objeto de transformação, identificação das necessidades de transformação e descrição da forma como o projeto poderá suprir essas necessidades.</w:t>
      </w:r>
    </w:p>
    <w:p w:rsidR="008C1572" w:rsidRDefault="008C1572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 w:rsidRPr="008C1572">
        <w:rPr>
          <w:rFonts w:eastAsia="Trebuchet MS" w:cs="Trebuchet MS"/>
          <w:sz w:val="20"/>
          <w:szCs w:val="2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:rsidR="00396477" w:rsidRPr="004348C8" w:rsidRDefault="00396477" w:rsidP="0039647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1BEC21" wp14:editId="0E3E5DDF">
                <wp:simplePos x="0" y="0"/>
                <wp:positionH relativeFrom="column">
                  <wp:posOffset>461010</wp:posOffset>
                </wp:positionH>
                <wp:positionV relativeFrom="paragraph">
                  <wp:posOffset>21590</wp:posOffset>
                </wp:positionV>
                <wp:extent cx="5695950" cy="6381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C680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6.3pt;margin-top:1.7pt;width:448.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" fillcolor="white [3201]" strokeweight=".5pt">
                <v:textbox>
                  <w:txbxContent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CC680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CC680A" w:rsidRPr="00CC680A" w:rsidRDefault="00CC680A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4" w:name="_Toc456632"/>
      <w:r w:rsidRPr="00CC680A">
        <w:rPr>
          <w:rFonts w:ascii="Trebuchet MS" w:hAnsi="Trebuchet MS"/>
          <w:color w:val="1F497D" w:themeColor="text2"/>
          <w:sz w:val="24"/>
          <w:szCs w:val="24"/>
        </w:rPr>
        <w:t>Caraterização da operação</w:t>
      </w:r>
    </w:p>
    <w:p w:rsidR="004E4D00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9B3869">
        <w:rPr>
          <w:rFonts w:eastAsia="Trebuchet MS" w:cs="Trebuchet MS"/>
          <w:sz w:val="20"/>
          <w:szCs w:val="20"/>
        </w:rPr>
        <w:t>Descrição dos objetivos gerais</w:t>
      </w:r>
      <w:proofErr w:type="gramStart"/>
      <w:r w:rsidRPr="009B3869">
        <w:rPr>
          <w:rFonts w:eastAsia="Trebuchet MS" w:cs="Trebuchet MS"/>
          <w:sz w:val="20"/>
          <w:szCs w:val="20"/>
        </w:rPr>
        <w:t>,</w:t>
      </w:r>
      <w:proofErr w:type="gramEnd"/>
      <w:r w:rsidRPr="009B3869">
        <w:rPr>
          <w:rFonts w:eastAsia="Trebuchet MS" w:cs="Trebuchet MS"/>
          <w:sz w:val="20"/>
          <w:szCs w:val="20"/>
        </w:rPr>
        <w:t xml:space="preserve"> detalhar informação técnica</w:t>
      </w:r>
      <w:r w:rsidRPr="008C1572">
        <w:rPr>
          <w:rFonts w:eastAsia="Trebuchet MS" w:cs="Trebuchet MS"/>
          <w:sz w:val="20"/>
          <w:szCs w:val="20"/>
        </w:rPr>
        <w:t>;</w:t>
      </w:r>
      <w:r w:rsidRPr="009B3869">
        <w:rPr>
          <w:rFonts w:eastAsia="Trebuchet MS" w:cs="Trebuchet MS"/>
          <w:sz w:val="20"/>
          <w:szCs w:val="20"/>
        </w:rPr>
        <w:t xml:space="preserve"> </w:t>
      </w:r>
    </w:p>
    <w:p w:rsidR="004E4D00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proofErr w:type="gramStart"/>
      <w:r w:rsidRPr="009B3869">
        <w:rPr>
          <w:rFonts w:eastAsia="Trebuchet MS" w:cs="Trebuchet MS"/>
          <w:sz w:val="20"/>
          <w:szCs w:val="20"/>
        </w:rPr>
        <w:t>identificar</w:t>
      </w:r>
      <w:proofErr w:type="gramEnd"/>
      <w:r w:rsidRPr="009B3869">
        <w:rPr>
          <w:rFonts w:eastAsia="Trebuchet MS" w:cs="Trebuchet MS"/>
          <w:sz w:val="20"/>
          <w:szCs w:val="20"/>
        </w:rPr>
        <w:t xml:space="preserve"> recursos humanos e técnicos envolvidos.</w:t>
      </w:r>
      <w:r>
        <w:rPr>
          <w:rFonts w:eastAsia="Trebuchet MS" w:cs="Trebuchet MS"/>
          <w:sz w:val="20"/>
          <w:szCs w:val="20"/>
        </w:rPr>
        <w:t xml:space="preserve"> </w:t>
      </w:r>
    </w:p>
    <w:p w:rsidR="004E4D00" w:rsidRDefault="00CC680A" w:rsidP="009B3869">
      <w:pPr>
        <w:pStyle w:val="PargrafodaLista"/>
        <w:numPr>
          <w:ilvl w:val="1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9B3869">
        <w:rPr>
          <w:rFonts w:eastAsia="Trebuchet MS" w:cs="Trebuchet MS"/>
          <w:sz w:val="20"/>
          <w:szCs w:val="20"/>
        </w:rPr>
        <w:t>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</w:r>
      <w:r w:rsidR="008C1572">
        <w:rPr>
          <w:rFonts w:eastAsia="Trebuchet MS" w:cs="Trebuchet MS"/>
          <w:sz w:val="20"/>
          <w:szCs w:val="20"/>
        </w:rPr>
        <w:t xml:space="preserve"> </w:t>
      </w:r>
      <w:r w:rsidRPr="009B3869">
        <w:rPr>
          <w:rFonts w:eastAsia="Trebuchet MS" w:cs="Trebuchet MS"/>
          <w:sz w:val="20"/>
          <w:szCs w:val="20"/>
        </w:rPr>
        <w:t>Deverá ser identificado um ponto focal na entidade, que articulará nas questões relacionadas com a implementação da operação.</w:t>
      </w:r>
    </w:p>
    <w:p w:rsidR="004E4D00" w:rsidRPr="009B3869" w:rsidRDefault="00CC680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9B3869">
        <w:rPr>
          <w:rFonts w:eastAsia="Trebuchet MS" w:cs="Trebuchet MS"/>
          <w:sz w:val="20"/>
          <w:szCs w:val="20"/>
        </w:rPr>
        <w:t>Descrição da infraestrutura tecnológica já existente e envolvida na operação e necessidades adicionais de aquisição, devidamente fundamentadas.</w:t>
      </w:r>
      <w:r w:rsidR="004E4D00" w:rsidRPr="009B3869">
        <w:rPr>
          <w:rFonts w:eastAsia="Trebuchet MS" w:cs="Trebuchet MS"/>
          <w:sz w:val="20"/>
          <w:szCs w:val="20"/>
        </w:rPr>
        <w:t xml:space="preserve"> </w:t>
      </w:r>
    </w:p>
    <w:p w:rsidR="00CC680A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9B3869">
        <w:rPr>
          <w:rFonts w:eastAsia="Trebuchet MS" w:cs="Trebuchet MS"/>
          <w:sz w:val="20"/>
          <w:szCs w:val="20"/>
        </w:rPr>
        <w:t>Deverá ser evidenciado o cumprimento ou a não aplicabilidade das condições específicas previstas no Ponto 6.2 do Aviso.</w:t>
      </w:r>
    </w:p>
    <w:p w:rsidR="008C1572" w:rsidRPr="009B3869" w:rsidRDefault="008C1572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8C1572">
        <w:rPr>
          <w:rFonts w:eastAsia="Trebuchet MS" w:cs="Trebuchet MS"/>
          <w:sz w:val="20"/>
          <w:szCs w:val="20"/>
        </w:rPr>
        <w:t>Deverá ser apresentado o plano de comunicação/divulgação institucional (interna e externa) do serviço a implementar detalhado.</w:t>
      </w:r>
    </w:p>
    <w:p w:rsidR="004E4D00" w:rsidRPr="009B3869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rFonts w:eastAsia="Trebuchet MS" w:cs="Trebuchet MS"/>
          <w:sz w:val="20"/>
          <w:szCs w:val="20"/>
        </w:rPr>
      </w:pPr>
      <w:r w:rsidRPr="009B3869">
        <w:rPr>
          <w:rFonts w:eastAsia="Trebuchet MS" w:cs="Trebuchet MS"/>
          <w:sz w:val="20"/>
          <w:szCs w:val="20"/>
        </w:rPr>
        <w:t xml:space="preserve">Estimativa detalhada dos custos do projeto e um cronograma de execução das atividades previstas. </w:t>
      </w:r>
    </w:p>
    <w:p w:rsidR="004E4D00" w:rsidRPr="009B3869" w:rsidRDefault="004E4D00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DA95E3" wp14:editId="4FB4E7C7">
                <wp:simplePos x="0" y="0"/>
                <wp:positionH relativeFrom="column">
                  <wp:posOffset>448472</wp:posOffset>
                </wp:positionH>
                <wp:positionV relativeFrom="paragraph">
                  <wp:posOffset>0</wp:posOffset>
                </wp:positionV>
                <wp:extent cx="5695950" cy="6381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35.3pt;margin-top:0;width:448.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00" w:rsidRDefault="004E4D00" w:rsidP="009B3869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8508B3" w:rsidRPr="007766BE" w:rsidRDefault="00340FBE" w:rsidP="00114BE8">
      <w:pPr>
        <w:pStyle w:val="Cabealho1"/>
        <w:numPr>
          <w:ilvl w:val="0"/>
          <w:numId w:val="3"/>
        </w:numPr>
        <w:tabs>
          <w:tab w:val="left" w:pos="709"/>
        </w:tabs>
        <w:spacing w:after="120"/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5" w:name="_Toc456633"/>
      <w:bookmarkEnd w:id="74"/>
      <w:r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</w:t>
      </w:r>
      <w:proofErr w:type="gramStart"/>
      <w:r>
        <w:rPr>
          <w:rFonts w:ascii="Trebuchet MS" w:hAnsi="Trebuchet MS"/>
          <w:color w:val="1F497D" w:themeColor="text2"/>
          <w:sz w:val="24"/>
          <w:szCs w:val="24"/>
        </w:rPr>
        <w:t>da(s</w:t>
      </w:r>
      <w:proofErr w:type="gramEnd"/>
      <w:r>
        <w:rPr>
          <w:rFonts w:ascii="Trebuchet MS" w:hAnsi="Trebuchet MS"/>
          <w:color w:val="1F497D" w:themeColor="text2"/>
          <w:sz w:val="24"/>
          <w:szCs w:val="24"/>
        </w:rPr>
        <w:t>) entidade(s) parceira(s)</w:t>
      </w:r>
      <w:bookmarkEnd w:id="75"/>
    </w:p>
    <w:p w:rsidR="003D4846" w:rsidRDefault="004411DF" w:rsidP="004C365F">
      <w:pPr>
        <w:pStyle w:val="PargrafodaLista"/>
        <w:spacing w:after="0" w:line="192" w:lineRule="auto"/>
        <w:ind w:left="709" w:hanging="352"/>
        <w:jc w:val="both"/>
        <w:rPr>
          <w:color w:val="002060"/>
          <w:sz w:val="20"/>
        </w:rPr>
      </w:pPr>
      <w:r>
        <w:rPr>
          <w:rFonts w:ascii="Trebuchet MS" w:eastAsia="Trebuchet MS" w:hAnsi="Trebuchet MS" w:cs="Trebuchet MS"/>
        </w:rPr>
        <w:tab/>
      </w:r>
      <w:r w:rsidR="0020598C" w:rsidRPr="004C365F">
        <w:rPr>
          <w:color w:val="002060"/>
          <w:sz w:val="20"/>
        </w:rPr>
        <w:t>Descrição</w:t>
      </w:r>
      <w:r w:rsidR="003D4846" w:rsidRPr="004C365F">
        <w:rPr>
          <w:color w:val="002060"/>
          <w:sz w:val="20"/>
        </w:rPr>
        <w:t xml:space="preserve"> </w:t>
      </w:r>
      <w:r w:rsidR="0020598C" w:rsidRPr="004C365F">
        <w:rPr>
          <w:color w:val="002060"/>
          <w:sz w:val="20"/>
        </w:rPr>
        <w:t>d</w:t>
      </w:r>
      <w:r w:rsidR="003D4846" w:rsidRPr="004C365F">
        <w:rPr>
          <w:color w:val="002060"/>
          <w:sz w:val="20"/>
        </w:rPr>
        <w:t xml:space="preserve">o objeto, atribuições e competências legais </w:t>
      </w:r>
      <w:proofErr w:type="gramStart"/>
      <w:r w:rsidR="00226830" w:rsidRPr="004C365F">
        <w:rPr>
          <w:color w:val="002060"/>
          <w:sz w:val="20"/>
        </w:rPr>
        <w:t>da(s</w:t>
      </w:r>
      <w:proofErr w:type="gramEnd"/>
      <w:r w:rsidR="00226830" w:rsidRPr="004C365F">
        <w:rPr>
          <w:color w:val="002060"/>
          <w:sz w:val="20"/>
        </w:rPr>
        <w:t xml:space="preserve">) </w:t>
      </w:r>
      <w:r w:rsidR="003D4846" w:rsidRPr="004C365F">
        <w:rPr>
          <w:color w:val="002060"/>
          <w:sz w:val="20"/>
        </w:rPr>
        <w:t>entidade(s) parceira(s), justificando a sua conformidade com a tipologia e os</w:t>
      </w:r>
      <w:r w:rsidR="00444F6C" w:rsidRPr="004C365F">
        <w:rPr>
          <w:color w:val="002060"/>
          <w:sz w:val="20"/>
        </w:rPr>
        <w:t xml:space="preserve"> </w:t>
      </w:r>
      <w:r w:rsidR="003D4846" w:rsidRPr="004C365F">
        <w:rPr>
          <w:color w:val="002060"/>
          <w:sz w:val="20"/>
        </w:rPr>
        <w:t>objetivos da operação que se pretende implementar</w:t>
      </w:r>
      <w:r w:rsidR="004C365F" w:rsidRPr="004C365F">
        <w:rPr>
          <w:color w:val="002060"/>
          <w:sz w:val="20"/>
        </w:rPr>
        <w:t>.</w:t>
      </w:r>
    </w:p>
    <w:p w:rsidR="004C365F" w:rsidRDefault="004C365F" w:rsidP="004C365F">
      <w:pPr>
        <w:pStyle w:val="PargrafodaLista"/>
        <w:spacing w:after="120" w:line="192" w:lineRule="auto"/>
        <w:ind w:left="794"/>
        <w:contextualSpacing w:val="0"/>
        <w:jc w:val="both"/>
        <w:rPr>
          <w:color w:val="002060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F68E3" wp14:editId="06D783C4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40.8pt;margin-top:1.45pt;width:444pt;height:51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532686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6" w:name="_Toc456634"/>
      <w:r w:rsidR="00532686"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6"/>
    </w:p>
    <w:p w:rsidR="004C365F" w:rsidRPr="00F83E23" w:rsidRDefault="0020598C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proofErr w:type="gramStart"/>
      <w:r w:rsidRPr="004C365F">
        <w:rPr>
          <w:rFonts w:eastAsia="Trebuchet MS" w:cs="Trebuchet MS"/>
          <w:color w:val="002060"/>
          <w:sz w:val="20"/>
          <w:szCs w:val="20"/>
        </w:rPr>
        <w:t>Descrição d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mo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do</w:t>
      </w:r>
      <w:r w:rsidR="00532686" w:rsidRPr="004C365F">
        <w:rPr>
          <w:rFonts w:eastAsia="Trebuchet MS" w:cs="Trebuchet MS"/>
          <w:color w:val="002060"/>
          <w:spacing w:val="1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om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v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10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se</w:t>
      </w:r>
      <w:r w:rsidR="00532686" w:rsidRPr="004C365F">
        <w:rPr>
          <w:rFonts w:eastAsia="Trebuchet MS" w:cs="Trebuchet MS"/>
          <w:color w:val="002060"/>
          <w:spacing w:val="9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</w:t>
      </w:r>
      <w:r w:rsidR="00532686" w:rsidRPr="004C365F">
        <w:rPr>
          <w:rFonts w:eastAsia="Trebuchet MS" w:cs="Trebuchet MS"/>
          <w:color w:val="002060"/>
          <w:spacing w:val="2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icul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m</w:t>
      </w:r>
      <w:proofErr w:type="gramEnd"/>
      <w:r w:rsidR="00532686" w:rsidRPr="004C365F">
        <w:rPr>
          <w:rFonts w:eastAsia="Trebuchet MS" w:cs="Trebuchet MS"/>
          <w:color w:val="002060"/>
          <w:spacing w:val="9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nt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re</w:t>
      </w:r>
      <w:r w:rsidR="00532686" w:rsidRPr="004C365F">
        <w:rPr>
          <w:rFonts w:eastAsia="Trebuchet MS" w:cs="Trebuchet MS"/>
          <w:color w:val="002060"/>
          <w:spacing w:val="1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3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,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do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 xml:space="preserve"> 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em v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a a pr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s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ecução d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s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bje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i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vo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 xml:space="preserve">s da 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p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ra</w:t>
      </w:r>
      <w:r w:rsidR="00532686" w:rsidRPr="004C365F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532686" w:rsidRPr="004C365F">
        <w:rPr>
          <w:rFonts w:eastAsia="Trebuchet MS" w:cs="Trebuchet MS"/>
          <w:color w:val="002060"/>
          <w:spacing w:val="-1"/>
          <w:sz w:val="20"/>
          <w:szCs w:val="20"/>
        </w:rPr>
        <w:t>ão</w:t>
      </w:r>
      <w:r w:rsidR="00532686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6ABA1" wp14:editId="70530685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40.8pt;margin-top:1.45pt;width:444pt;height:51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limQIAAL8FAAAOAAAAZHJzL2Uyb0RvYy54bWysVE1PGzEQvVfqf7B8L5uEBNK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A50C82" w:rsidRPr="00870EAD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auto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lastRenderedPageBreak/>
        <w:tab/>
      </w:r>
      <w:bookmarkStart w:id="77" w:name="_Toc456635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7"/>
    </w:p>
    <w:p w:rsidR="004C365F" w:rsidRPr="00F83E23" w:rsidRDefault="0020598C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>Identificação d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 xml:space="preserve">os resultados previstos com a realização de cada </w:t>
      </w:r>
      <w:r w:rsidR="008F127A" w:rsidRPr="004C365F">
        <w:rPr>
          <w:rFonts w:eastAsia="Trebuchet MS" w:cs="Trebuchet MS"/>
          <w:color w:val="002060"/>
          <w:sz w:val="20"/>
          <w:szCs w:val="20"/>
        </w:rPr>
        <w:t xml:space="preserve">atividade,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bem como indicada a data em que serão obtidos, a qual deverá</w:t>
      </w:r>
      <w:r w:rsidR="00891B0F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estar</w:t>
      </w:r>
      <w:r w:rsidR="00891B0F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compreendida</w:t>
      </w:r>
      <w:r w:rsidR="008F127A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A50C82" w:rsidRPr="004C365F">
        <w:rPr>
          <w:rFonts w:eastAsia="Trebuchet MS" w:cs="Trebuchet MS"/>
          <w:color w:val="002060"/>
          <w:sz w:val="20"/>
          <w:szCs w:val="20"/>
        </w:rPr>
        <w:t>no período de realização da atividade.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DFDA6" wp14:editId="4B68A158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left:0;text-align:left;margin-left:40.8pt;margin-top:1.45pt;width:444pt;height:5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1C3703" w:rsidRPr="00870EAD" w:rsidRDefault="004411DF" w:rsidP="00114BE8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tab/>
      </w:r>
      <w:bookmarkStart w:id="78" w:name="_Toc456636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8"/>
    </w:p>
    <w:p w:rsidR="004C365F" w:rsidRPr="00F83E23" w:rsidRDefault="00F83E23" w:rsidP="00F83E23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F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undamentaç</w:t>
      </w:r>
      <w:r w:rsidR="00870EAD" w:rsidRPr="004C365F">
        <w:rPr>
          <w:rFonts w:eastAsia="Trebuchet MS" w:cs="Trebuchet MS"/>
          <w:color w:val="002060"/>
          <w:sz w:val="20"/>
          <w:szCs w:val="20"/>
        </w:rPr>
        <w:t xml:space="preserve">ão </w:t>
      </w:r>
      <w:r>
        <w:rPr>
          <w:rFonts w:eastAsia="Trebuchet MS" w:cs="Trebuchet MS"/>
          <w:color w:val="002060"/>
          <w:sz w:val="20"/>
          <w:szCs w:val="20"/>
        </w:rPr>
        <w:t>d</w:t>
      </w:r>
      <w:r w:rsidR="00870EAD" w:rsidRPr="004C365F">
        <w:rPr>
          <w:rFonts w:eastAsia="Trebuchet MS" w:cs="Trebuchet MS"/>
          <w:color w:val="002060"/>
          <w:sz w:val="20"/>
          <w:szCs w:val="20"/>
        </w:rPr>
        <w:t xml:space="preserve">a calendarização 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estabelecida</w:t>
      </w:r>
      <w:r>
        <w:rPr>
          <w:rFonts w:eastAsia="Trebuchet MS" w:cs="Trebuchet MS"/>
          <w:color w:val="002060"/>
          <w:sz w:val="20"/>
          <w:szCs w:val="20"/>
        </w:rPr>
        <w:t xml:space="preserve"> para cada atividade</w:t>
      </w:r>
      <w:r w:rsidR="006A26F6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29739" wp14:editId="6670088C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2" type="#_x0000_t202" style="position:absolute;left:0;text-align:left;margin-left:40.8pt;margin-top:1.45pt;width:444pt;height:5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8C1572" w:rsidRPr="009B3869" w:rsidRDefault="008C1572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b w:val="0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P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>opulação-alvo da operação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ab/>
      </w:r>
    </w:p>
    <w:p w:rsidR="008C1572" w:rsidRPr="0028681D" w:rsidRDefault="008C1572" w:rsidP="009B3869">
      <w:pPr>
        <w:spacing w:before="120" w:after="120" w:line="240" w:lineRule="auto"/>
        <w:ind w:left="708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81D">
        <w:rPr>
          <w:rFonts w:ascii="Trebuchet MS" w:hAnsi="Trebuchet MS" w:cs="Trebuchet MS"/>
          <w:color w:val="215868" w:themeColor="accent5" w:themeShade="80"/>
        </w:rPr>
        <w:t xml:space="preserve">Preenchimento do quadro e explicação </w:t>
      </w:r>
      <w:r>
        <w:rPr>
          <w:rFonts w:ascii="Trebuchet MS" w:hAnsi="Trebuchet MS" w:cs="Trebuchet MS"/>
          <w:color w:val="215868" w:themeColor="accent5" w:themeShade="80"/>
        </w:rPr>
        <w:t xml:space="preserve">obrigatória </w:t>
      </w:r>
      <w:r w:rsidRPr="0028681D">
        <w:rPr>
          <w:rFonts w:ascii="Trebuchet MS" w:hAnsi="Trebuchet MS" w:cs="Trebuchet MS"/>
          <w:color w:val="215868" w:themeColor="accent5" w:themeShade="80"/>
        </w:rPr>
        <w:t>dos pressupostos</w:t>
      </w:r>
    </w:p>
    <w:tbl>
      <w:tblPr>
        <w:tblW w:w="9455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848"/>
        <w:gridCol w:w="1256"/>
        <w:gridCol w:w="1255"/>
      </w:tblGrid>
      <w:tr w:rsidR="008C1572" w:rsidRPr="0028681D" w:rsidTr="009B3869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4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Pós-Operação</w:t>
            </w:r>
          </w:p>
        </w:tc>
      </w:tr>
      <w:tr w:rsidR="008C1572" w:rsidRPr="0028681D" w:rsidTr="009B386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 xml:space="preserve">População servida </w:t>
            </w:r>
            <w:proofErr w:type="gramStart"/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pela(s</w:t>
            </w:r>
            <w:proofErr w:type="gramEnd"/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8C1572" w:rsidRPr="0028681D" w:rsidTr="009B386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8C1572" w:rsidRDefault="008C1572" w:rsidP="008C157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F5A38" wp14:editId="5814E278">
                <wp:simplePos x="0" y="0"/>
                <wp:positionH relativeFrom="column">
                  <wp:posOffset>446405</wp:posOffset>
                </wp:positionH>
                <wp:positionV relativeFrom="paragraph">
                  <wp:posOffset>246542</wp:posOffset>
                </wp:positionV>
                <wp:extent cx="5638800" cy="65722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0A6687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3" type="#_x0000_t202" style="position:absolute;left:0;text-align:left;margin-left:35.15pt;margin-top:19.4pt;width:444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k6mQIAAME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" fillcolor="white [3201]" strokeweight=".5pt">
                <v:textbox>
                  <w:txbxContent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0A6687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E4D00" w:rsidRDefault="004E4D00" w:rsidP="004E4D00">
      <w:pPr>
        <w:pStyle w:val="Cabealho1"/>
        <w:numPr>
          <w:ilvl w:val="0"/>
          <w:numId w:val="3"/>
        </w:numPr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456637"/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Alentejo, designadamente ao nível da redução dos custos de contexto para os cidadãos e as empresas</w:t>
      </w:r>
    </w:p>
    <w:p w:rsidR="004E4D00" w:rsidRPr="000E5ECB" w:rsidRDefault="004E4D00" w:rsidP="004E4D00">
      <w:pPr>
        <w:ind w:left="709"/>
        <w:rPr>
          <w:rFonts w:ascii="Trebuchet MS" w:hAnsi="Trebuchet MS"/>
          <w:color w:val="1F497D" w:themeColor="text2"/>
          <w:sz w:val="18"/>
          <w:szCs w:val="18"/>
        </w:rPr>
      </w:pP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[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Quando aplicável, 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no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caso de investimento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s em regiões </w:t>
      </w:r>
      <w:proofErr w:type="spellStart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extra-regio</w:t>
      </w:r>
      <w:proofErr w:type="spellEnd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 NUTS II,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eleg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íveis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nos termos do n.º 7 do artigo 89.º do RECI</w:t>
      </w: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]</w:t>
      </w:r>
    </w:p>
    <w:p w:rsidR="004E4D00" w:rsidRDefault="004E4D00" w:rsidP="004E4D00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  <w:r w:rsidRPr="00DE4DDF">
        <w:rPr>
          <w:rFonts w:eastAsia="Trebuchet MS" w:cs="Trebuchet MS"/>
          <w:color w:val="002060"/>
          <w:sz w:val="20"/>
          <w:szCs w:val="20"/>
        </w:rPr>
        <w:t>Justificação dos efeitos de difusão sobre a economia nacional/regiões NUTS II do Norte, Centro e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DE4DDF">
        <w:rPr>
          <w:rFonts w:eastAsia="Trebuchet MS" w:cs="Trebuchet MS"/>
          <w:color w:val="002060"/>
          <w:sz w:val="20"/>
          <w:szCs w:val="20"/>
        </w:rPr>
        <w:t>Alentejo</w:t>
      </w:r>
      <w:r>
        <w:rPr>
          <w:rFonts w:eastAsia="Trebuchet MS" w:cs="Trebuchet MS"/>
          <w:color w:val="002060"/>
          <w:sz w:val="20"/>
          <w:szCs w:val="20"/>
        </w:rPr>
        <w:t>,</w:t>
      </w:r>
      <w:r w:rsidRPr="00DE4DDF">
        <w:rPr>
          <w:rFonts w:eastAsia="Trebuchet MS" w:cs="Trebuchet MS"/>
          <w:color w:val="002060"/>
          <w:sz w:val="20"/>
          <w:szCs w:val="20"/>
        </w:rPr>
        <w:t xml:space="preserve"> dos investimentos </w:t>
      </w:r>
      <w:r>
        <w:rPr>
          <w:rFonts w:eastAsia="Trebuchet MS" w:cs="Trebuchet MS"/>
          <w:color w:val="002060"/>
          <w:sz w:val="20"/>
          <w:szCs w:val="20"/>
        </w:rPr>
        <w:t xml:space="preserve">realizados </w:t>
      </w:r>
      <w:r w:rsidRPr="00DE4DDF">
        <w:rPr>
          <w:rFonts w:eastAsia="Trebuchet MS" w:cs="Trebuchet MS"/>
          <w:color w:val="002060"/>
          <w:sz w:val="20"/>
          <w:szCs w:val="20"/>
        </w:rPr>
        <w:t>em região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proofErr w:type="spellStart"/>
      <w:r>
        <w:rPr>
          <w:rFonts w:eastAsia="Trebuchet MS" w:cs="Trebuchet MS"/>
          <w:color w:val="002060"/>
          <w:sz w:val="20"/>
          <w:szCs w:val="20"/>
        </w:rPr>
        <w:t>Extra-Regio</w:t>
      </w:r>
      <w:proofErr w:type="spellEnd"/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DE4DDF">
        <w:rPr>
          <w:rFonts w:eastAsia="Trebuchet MS" w:cs="Trebuchet MS"/>
          <w:color w:val="002060"/>
          <w:sz w:val="20"/>
          <w:szCs w:val="20"/>
        </w:rPr>
        <w:t>NUTS II</w:t>
      </w:r>
      <w:r>
        <w:rPr>
          <w:rFonts w:eastAsia="Trebuchet MS" w:cs="Trebuchet MS"/>
          <w:color w:val="002060"/>
          <w:sz w:val="20"/>
          <w:szCs w:val="20"/>
        </w:rPr>
        <w:t>, por</w:t>
      </w:r>
      <w:r w:rsidRPr="00DE4DDF">
        <w:rPr>
          <w:rFonts w:eastAsia="Trebuchet MS" w:cs="Trebuchet MS"/>
          <w:color w:val="002060"/>
          <w:sz w:val="20"/>
          <w:szCs w:val="20"/>
        </w:rPr>
        <w:t xml:space="preserve"> </w:t>
      </w:r>
      <w:r w:rsidRPr="00CA3314">
        <w:rPr>
          <w:rFonts w:eastAsia="Trebuchet MS" w:cs="Trebuchet MS"/>
          <w:color w:val="002060"/>
          <w:sz w:val="20"/>
          <w:szCs w:val="20"/>
        </w:rPr>
        <w:t>entidades beneficiárias de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CA3314">
        <w:rPr>
          <w:rFonts w:eastAsia="Trebuchet MS" w:cs="Trebuchet MS"/>
          <w:color w:val="002060"/>
          <w:sz w:val="20"/>
          <w:szCs w:val="20"/>
        </w:rPr>
        <w:t>âmbito nacional</w:t>
      </w:r>
      <w:r>
        <w:rPr>
          <w:rFonts w:eastAsia="Trebuchet MS" w:cs="Trebuchet MS"/>
          <w:color w:val="002060"/>
          <w:sz w:val="20"/>
          <w:szCs w:val="20"/>
        </w:rPr>
        <w:t xml:space="preserve">, com observâncias dos requisitos estabelecidos no </w:t>
      </w:r>
      <w:r w:rsidRPr="00CA3314">
        <w:rPr>
          <w:rFonts w:eastAsia="Trebuchet MS" w:cs="Trebuchet MS"/>
          <w:color w:val="002060"/>
          <w:sz w:val="20"/>
          <w:szCs w:val="20"/>
        </w:rPr>
        <w:t>n.º 7 do artigo 89.º do RECI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3D1A63">
        <w:rPr>
          <w:rFonts w:eastAsia="Trebuchet MS" w:cs="Trebuchet MS"/>
          <w:color w:val="002060"/>
          <w:sz w:val="20"/>
          <w:szCs w:val="20"/>
        </w:rPr>
        <w:t>e no</w:t>
      </w:r>
      <w:r>
        <w:rPr>
          <w:rFonts w:eastAsia="Trebuchet MS" w:cs="Trebuchet MS"/>
          <w:color w:val="002060"/>
          <w:sz w:val="20"/>
          <w:szCs w:val="20"/>
        </w:rPr>
        <w:t xml:space="preserve"> n.º 3 do artigo 15.º do Decreto</w:t>
      </w:r>
      <w:r w:rsidRPr="003D1A63">
        <w:rPr>
          <w:rFonts w:eastAsia="Trebuchet MS" w:cs="Trebuchet MS"/>
          <w:color w:val="002060"/>
          <w:sz w:val="20"/>
          <w:szCs w:val="20"/>
        </w:rPr>
        <w:t>-Lei n.º 159/2014, de 27 de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3D1A63">
        <w:rPr>
          <w:rFonts w:eastAsia="Trebuchet MS" w:cs="Trebuchet MS"/>
          <w:color w:val="002060"/>
          <w:sz w:val="20"/>
          <w:szCs w:val="20"/>
        </w:rPr>
        <w:t>outubro</w:t>
      </w:r>
      <w:r w:rsidRPr="00DE4DDF">
        <w:rPr>
          <w:rFonts w:eastAsia="Trebuchet MS" w:cs="Trebuchet MS"/>
          <w:color w:val="002060"/>
          <w:sz w:val="20"/>
          <w:szCs w:val="20"/>
        </w:rPr>
        <w:t>.</w:t>
      </w:r>
    </w:p>
    <w:p w:rsidR="008C1572" w:rsidRPr="00E940E8" w:rsidRDefault="008C1572" w:rsidP="004E4D00">
      <w:pPr>
        <w:spacing w:after="120" w:line="192" w:lineRule="auto"/>
        <w:ind w:left="709"/>
        <w:jc w:val="both"/>
        <w:rPr>
          <w:rFonts w:eastAsia="Trebuchet MS" w:cs="Trebuchet MS"/>
          <w:color w:val="002060"/>
          <w:sz w:val="20"/>
          <w:szCs w:val="20"/>
        </w:rPr>
      </w:pPr>
      <w:r w:rsidRPr="008C1572">
        <w:rPr>
          <w:rFonts w:eastAsia="Trebuchet MS" w:cs="Trebuchet MS"/>
          <w:color w:val="002060"/>
          <w:sz w:val="20"/>
          <w:szCs w:val="20"/>
        </w:rPr>
        <w:t>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reduz com relevância a necessidade de deslocação dos habitantes destas regiões para aceder aos serviços que integram a oferta da entidade beneficiária.</w:t>
      </w:r>
      <w:r w:rsidRPr="008C1572">
        <w:rPr>
          <w:rFonts w:eastAsia="Trebuchet MS" w:cs="Trebuchet MS"/>
          <w:color w:val="002060"/>
          <w:sz w:val="20"/>
          <w:szCs w:val="20"/>
        </w:rPr>
        <w:tab/>
      </w:r>
    </w:p>
    <w:p w:rsidR="004E4D00" w:rsidRPr="004348C8" w:rsidRDefault="004E4D00" w:rsidP="004E4D0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B9963F" wp14:editId="3DC5E533">
                <wp:simplePos x="0" y="0"/>
                <wp:positionH relativeFrom="column">
                  <wp:posOffset>441960</wp:posOffset>
                </wp:positionH>
                <wp:positionV relativeFrom="paragraph">
                  <wp:posOffset>13970</wp:posOffset>
                </wp:positionV>
                <wp:extent cx="5715000" cy="65722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4" type="#_x0000_t202" style="position:absolute;left:0;text-align:left;margin-left:34.8pt;margin-top:1.1pt;width:450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1DF" w:rsidRPr="009B3869" w:rsidRDefault="007766B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9B3869">
        <w:rPr>
          <w:rFonts w:ascii="Trebuchet MS" w:hAnsi="Trebuchet MS"/>
          <w:color w:val="1F497D" w:themeColor="text2"/>
          <w:sz w:val="24"/>
          <w:szCs w:val="24"/>
        </w:rPr>
        <w:lastRenderedPageBreak/>
        <w:t>Disposições legais, pareceres prévios e normas técnicas</w:t>
      </w:r>
      <w:bookmarkEnd w:id="79"/>
    </w:p>
    <w:p w:rsidR="004C365F" w:rsidRPr="00F83E23" w:rsidRDefault="004225DF" w:rsidP="00F83E23">
      <w:pPr>
        <w:pStyle w:val="PargrafodaLista"/>
        <w:spacing w:after="120" w:line="192" w:lineRule="auto"/>
        <w:ind w:left="737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Identificação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4C365F">
        <w:rPr>
          <w:rFonts w:eastAsia="Trebuchet MS" w:cs="Trebuchet MS"/>
          <w:color w:val="002060"/>
          <w:sz w:val="20"/>
          <w:szCs w:val="20"/>
        </w:rPr>
        <w:t xml:space="preserve">tos e autorizações prévias, bem 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C7935" wp14:editId="4862EDBA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5" type="#_x0000_t202" style="position:absolute;left:0;text-align:left;margin-left:40.8pt;margin-top:1.45pt;width:444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766BE" w:rsidRPr="009B3869" w:rsidRDefault="007766B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456638"/>
      <w:r w:rsidRPr="009B3869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0"/>
    </w:p>
    <w:p w:rsidR="007766BE" w:rsidRPr="004C365F" w:rsidRDefault="004225DF" w:rsidP="004C365F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Explicitação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os impactos e resultados esperados com a implementação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 da Operação, designadamente ao nível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:</w:t>
      </w:r>
    </w:p>
    <w:p w:rsidR="00A53E0D" w:rsidRPr="004C365F" w:rsidRDefault="007766BE" w:rsidP="00C7169E">
      <w:pPr>
        <w:pStyle w:val="PargrafodaLista"/>
        <w:numPr>
          <w:ilvl w:val="0"/>
          <w:numId w:val="18"/>
        </w:numPr>
        <w:spacing w:after="120" w:line="192" w:lineRule="auto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entidade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:rsidR="00A53E0D" w:rsidRPr="004C365F" w:rsidRDefault="007766BE" w:rsidP="0040092C">
      <w:pPr>
        <w:pStyle w:val="PargrafodaLista"/>
        <w:numPr>
          <w:ilvl w:val="0"/>
          <w:numId w:val="18"/>
        </w:numPr>
        <w:spacing w:after="120" w:line="192" w:lineRule="auto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Administração Pública 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 xml:space="preserve"> o contributo para a melhoria global da eficiência, eficácia e qualidade dos serviços públicos e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o potencial de demonstração e de disseminação dos resultados para outras entidades públicas;</w:t>
      </w:r>
    </w:p>
    <w:p w:rsidR="004C365F" w:rsidRPr="004225DF" w:rsidRDefault="007766BE" w:rsidP="00C7169E">
      <w:pPr>
        <w:pStyle w:val="PargrafodaLista"/>
        <w:numPr>
          <w:ilvl w:val="0"/>
          <w:numId w:val="18"/>
        </w:numPr>
        <w:spacing w:after="120" w:line="192" w:lineRule="auto"/>
        <w:contextualSpacing w:val="0"/>
        <w:jc w:val="both"/>
        <w:rPr>
          <w:rFonts w:ascii="Trebuchet MS" w:eastAsia="Trebuchet MS" w:hAnsi="Trebuchet MS" w:cs="Trebuchet MS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Externo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melhorias esperadas na qualidade e eficácia do aten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dimento aos cidadãos e empresas.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6C72C" wp14:editId="3453AB37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left:0;text-align:left;margin-left:40.8pt;margin-top:1.45pt;width:444pt;height:5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:rsidR="00616F18" w:rsidRPr="009B3869" w:rsidRDefault="00616F18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456639"/>
      <w:r w:rsidRPr="009B3869"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1"/>
    </w:p>
    <w:p w:rsidR="004C365F" w:rsidRPr="004225DF" w:rsidRDefault="00B25A21" w:rsidP="004225DF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 xml:space="preserve">Explicitação de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um plano que demon</w:t>
      </w:r>
      <w:r w:rsidR="00A42B82" w:rsidRPr="004C365F">
        <w:rPr>
          <w:rFonts w:eastAsia="Trebuchet MS" w:cs="Trebuchet MS"/>
          <w:color w:val="002060"/>
          <w:sz w:val="20"/>
          <w:szCs w:val="20"/>
        </w:rPr>
        <w:t xml:space="preserve">stre de que forma os resultados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da operação</w:t>
      </w:r>
      <w:r w:rsidR="00492E03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serão incorporados nas atividades </w:t>
      </w:r>
      <w:proofErr w:type="gramStart"/>
      <w:r w:rsidR="00616F18" w:rsidRPr="004C365F">
        <w:rPr>
          <w:rFonts w:eastAsia="Trebuchet MS" w:cs="Trebuchet MS"/>
          <w:color w:val="002060"/>
          <w:sz w:val="20"/>
          <w:szCs w:val="20"/>
        </w:rPr>
        <w:t>do</w:t>
      </w:r>
      <w:r>
        <w:rPr>
          <w:rFonts w:eastAsia="Trebuchet MS" w:cs="Trebuchet MS"/>
          <w:color w:val="002060"/>
          <w:sz w:val="20"/>
          <w:szCs w:val="20"/>
        </w:rPr>
        <w:t>(s</w:t>
      </w:r>
      <w:proofErr w:type="gramEnd"/>
      <w:r>
        <w:rPr>
          <w:rFonts w:eastAsia="Trebuchet MS" w:cs="Trebuchet MS"/>
          <w:color w:val="002060"/>
          <w:sz w:val="20"/>
          <w:szCs w:val="20"/>
        </w:rPr>
        <w:t>)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 beneficiário</w:t>
      </w:r>
      <w:r>
        <w:rPr>
          <w:rFonts w:eastAsia="Trebuchet MS" w:cs="Trebuchet MS"/>
          <w:color w:val="002060"/>
          <w:sz w:val="20"/>
          <w:szCs w:val="20"/>
        </w:rPr>
        <w:t>(s)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C3AB8" wp14:editId="03C5613D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658E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7" type="#_x0000_t202" style="position:absolute;left:0;text-align:left;margin-left:40.8pt;margin-top:1.45pt;width:444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0658E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C60E31" w:rsidRPr="009B3869" w:rsidRDefault="00C60E31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2" w:name="_Toc456640"/>
      <w:r w:rsidRPr="009B3869">
        <w:rPr>
          <w:rFonts w:ascii="Trebuchet MS" w:hAnsi="Trebuchet MS"/>
          <w:color w:val="1F497D" w:themeColor="text2"/>
          <w:sz w:val="24"/>
          <w:szCs w:val="24"/>
        </w:rPr>
        <w:t>Indicadores do Programa - observações</w:t>
      </w:r>
      <w:bookmarkEnd w:id="82"/>
    </w:p>
    <w:p w:rsidR="004C365F" w:rsidRPr="003F0A3B" w:rsidRDefault="008B70B6" w:rsidP="003F0A3B">
      <w:pPr>
        <w:spacing w:after="120" w:line="192" w:lineRule="auto"/>
        <w:ind w:left="737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O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bservações relativas aos pressupostos, fontes de informação e bases de cálculo para as metas estabelecidas </w:t>
      </w:r>
      <w:proofErr w:type="gramStart"/>
      <w:r w:rsidR="00C60E31" w:rsidRPr="004C365F">
        <w:rPr>
          <w:rFonts w:eastAsia="Trebuchet MS" w:cs="Trebuchet MS"/>
          <w:color w:val="002060"/>
          <w:sz w:val="20"/>
          <w:szCs w:val="20"/>
        </w:rPr>
        <w:t>pelo</w:t>
      </w:r>
      <w:r>
        <w:rPr>
          <w:rFonts w:eastAsia="Trebuchet MS" w:cs="Trebuchet MS"/>
          <w:color w:val="002060"/>
          <w:sz w:val="20"/>
          <w:szCs w:val="20"/>
        </w:rPr>
        <w:t>(s</w:t>
      </w:r>
      <w:proofErr w:type="gramEnd"/>
      <w:r>
        <w:rPr>
          <w:rFonts w:eastAsia="Trebuchet MS" w:cs="Trebuchet MS"/>
          <w:color w:val="002060"/>
          <w:sz w:val="20"/>
          <w:szCs w:val="20"/>
        </w:rPr>
        <w:t>)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promotor</w:t>
      </w:r>
      <w:r>
        <w:rPr>
          <w:rFonts w:eastAsia="Trebuchet MS" w:cs="Trebuchet MS"/>
          <w:color w:val="002060"/>
          <w:sz w:val="20"/>
          <w:szCs w:val="20"/>
        </w:rPr>
        <w:t>(</w:t>
      </w:r>
      <w:proofErr w:type="spellStart"/>
      <w:r>
        <w:rPr>
          <w:rFonts w:eastAsia="Trebuchet MS" w:cs="Trebuchet MS"/>
          <w:color w:val="002060"/>
          <w:sz w:val="20"/>
          <w:szCs w:val="20"/>
        </w:rPr>
        <w:t>es</w:t>
      </w:r>
      <w:proofErr w:type="spellEnd"/>
      <w:r>
        <w:rPr>
          <w:rFonts w:eastAsia="Trebuchet MS" w:cs="Trebuchet MS"/>
          <w:color w:val="002060"/>
          <w:sz w:val="20"/>
          <w:szCs w:val="20"/>
        </w:rPr>
        <w:t>)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 xml:space="preserve"> para os indicadores do Programa.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02412" wp14:editId="3FE4A83F">
                <wp:simplePos x="0" y="0"/>
                <wp:positionH relativeFrom="column">
                  <wp:posOffset>518160</wp:posOffset>
                </wp:positionH>
                <wp:positionV relativeFrom="paragraph">
                  <wp:posOffset>19685</wp:posOffset>
                </wp:positionV>
                <wp:extent cx="5638800" cy="50482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8" type="#_x0000_t202" style="position:absolute;left:0;text-align:left;margin-left:40.8pt;margin-top:1.55pt;width:444pt;height:3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Cabealho1"/>
        <w:spacing w:after="120"/>
        <w:jc w:val="both"/>
        <w:rPr>
          <w:rFonts w:ascii="Trebuchet MS" w:hAnsi="Trebuchet MS"/>
          <w:color w:val="FF0000"/>
          <w:sz w:val="24"/>
          <w:szCs w:val="24"/>
        </w:rPr>
      </w:pPr>
      <w:bookmarkStart w:id="83" w:name="_Toc456641"/>
    </w:p>
    <w:p w:rsidR="003B242E" w:rsidRPr="009B3869" w:rsidRDefault="003B242E" w:rsidP="009B3869">
      <w:pPr>
        <w:pStyle w:val="Cabealh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9B3869">
        <w:rPr>
          <w:rFonts w:ascii="Trebuchet MS" w:hAnsi="Trebuchet MS"/>
          <w:color w:val="1F497D" w:themeColor="text2"/>
          <w:sz w:val="24"/>
          <w:szCs w:val="24"/>
        </w:rPr>
        <w:t>Indicadores relevantes na perspetiva do beneficiário/operação</w:t>
      </w:r>
      <w:bookmarkEnd w:id="83"/>
    </w:p>
    <w:p w:rsidR="004C365F" w:rsidRPr="003F0A3B" w:rsidRDefault="00971095" w:rsidP="003F0A3B">
      <w:pPr>
        <w:pStyle w:val="PargrafodaLista"/>
        <w:spacing w:after="120" w:line="192" w:lineRule="auto"/>
        <w:ind w:left="709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971095">
        <w:rPr>
          <w:rFonts w:eastAsia="Trebuchet MS" w:cs="Trebuchet MS"/>
          <w:i/>
          <w:color w:val="002060"/>
          <w:sz w:val="20"/>
          <w:szCs w:val="20"/>
        </w:rPr>
        <w:t>Tópico de preenchimento facultativo</w:t>
      </w:r>
      <w:r>
        <w:rPr>
          <w:rFonts w:eastAsia="Trebuchet MS" w:cs="Trebuchet MS"/>
          <w:color w:val="002060"/>
          <w:sz w:val="20"/>
          <w:szCs w:val="20"/>
        </w:rPr>
        <w:t xml:space="preserve">. </w:t>
      </w:r>
      <w:r w:rsidR="003F0A3B">
        <w:rPr>
          <w:rFonts w:eastAsia="Trebuchet MS" w:cs="Trebuchet MS"/>
          <w:color w:val="002060"/>
          <w:spacing w:val="-1"/>
          <w:sz w:val="20"/>
          <w:szCs w:val="20"/>
        </w:rPr>
        <w:t>Identificação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3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if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F0A3B">
        <w:rPr>
          <w:rFonts w:eastAsia="Trebuchet MS" w:cs="Trebuchet MS"/>
          <w:color w:val="002060"/>
          <w:sz w:val="20"/>
          <w:szCs w:val="20"/>
        </w:rPr>
        <w:t>ção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F0A3B">
        <w:rPr>
          <w:rFonts w:eastAsia="Trebuchet MS" w:cs="Trebuchet MS"/>
          <w:color w:val="002060"/>
          <w:spacing w:val="1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5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a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res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e,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na 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ers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pacing w:val="3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v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do b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fici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á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,</w:t>
      </w:r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izam 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res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l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ta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q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u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se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pre</w:t>
      </w:r>
      <w:r w:rsidR="003B242E" w:rsidRPr="004C365F">
        <w:rPr>
          <w:rFonts w:eastAsia="Trebuchet MS" w:cs="Trebuchet MS"/>
          <w:color w:val="002060"/>
          <w:spacing w:val="-2"/>
          <w:sz w:val="20"/>
          <w:szCs w:val="20"/>
        </w:rPr>
        <w:t>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d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proofErr w:type="gramStart"/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at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n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g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i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</w:t>
      </w:r>
      <w:proofErr w:type="gramEnd"/>
      <w:r w:rsidR="003B242E" w:rsidRPr="004C365F">
        <w:rPr>
          <w:rFonts w:eastAsia="Trebuchet MS" w:cs="Trebuchet MS"/>
          <w:color w:val="002060"/>
          <w:spacing w:val="2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c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m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 xml:space="preserve"> 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rea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l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 xml:space="preserve">ização da 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p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e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ra</w:t>
      </w:r>
      <w:r w:rsidR="003B242E" w:rsidRPr="004C365F">
        <w:rPr>
          <w:rFonts w:eastAsia="Trebuchet MS" w:cs="Trebuchet MS"/>
          <w:color w:val="002060"/>
          <w:spacing w:val="1"/>
          <w:sz w:val="20"/>
          <w:szCs w:val="20"/>
        </w:rPr>
        <w:t>ç</w:t>
      </w:r>
      <w:r w:rsidR="003B242E" w:rsidRPr="004C365F">
        <w:rPr>
          <w:rFonts w:eastAsia="Trebuchet MS" w:cs="Trebuchet MS"/>
          <w:color w:val="002060"/>
          <w:spacing w:val="-1"/>
          <w:sz w:val="20"/>
          <w:szCs w:val="20"/>
        </w:rPr>
        <w:t>ão</w:t>
      </w:r>
      <w:r w:rsidR="003B242E" w:rsidRPr="004C365F">
        <w:rPr>
          <w:rFonts w:eastAsia="Trebuchet MS" w:cs="Trebuchet MS"/>
          <w:color w:val="002060"/>
          <w:sz w:val="20"/>
          <w:szCs w:val="20"/>
        </w:rPr>
        <w:t>.</w:t>
      </w:r>
      <w:r w:rsidR="003F0A3B">
        <w:rPr>
          <w:rFonts w:eastAsia="Trebuchet MS" w:cs="Trebuchet MS"/>
          <w:color w:val="002060"/>
          <w:sz w:val="20"/>
          <w:szCs w:val="20"/>
        </w:rPr>
        <w:t xml:space="preserve"> 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74D55" wp14:editId="12FE848F">
                <wp:simplePos x="0" y="0"/>
                <wp:positionH relativeFrom="column">
                  <wp:posOffset>518160</wp:posOffset>
                </wp:positionH>
                <wp:positionV relativeFrom="paragraph">
                  <wp:posOffset>18415</wp:posOffset>
                </wp:positionV>
                <wp:extent cx="5638800" cy="6572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</w:t>
                            </w:r>
                            <w:proofErr w:type="gram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caracteres</w:t>
                            </w:r>
                            <w:proofErr w:type="gram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9" type="#_x0000_t202" style="position:absolute;left:0;text-align:left;margin-left:40.8pt;margin-top:1.45pt;width:444pt;height:5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</w:t>
                      </w:r>
                      <w:proofErr w:type="gram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caracteres</w:t>
                      </w:r>
                      <w:proofErr w:type="gram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5F2BC3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C6" w:rsidRDefault="004567C6" w:rsidP="00F46B80">
      <w:pPr>
        <w:spacing w:after="0" w:line="240" w:lineRule="auto"/>
      </w:pPr>
      <w:r>
        <w:separator/>
      </w:r>
    </w:p>
  </w:endnote>
  <w:endnote w:type="continuationSeparator" w:id="0">
    <w:p w:rsidR="004567C6" w:rsidRDefault="004567C6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14F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A14FE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FA14FE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C6" w:rsidRDefault="004567C6" w:rsidP="00F46B80">
      <w:pPr>
        <w:spacing w:after="0" w:line="240" w:lineRule="auto"/>
      </w:pPr>
      <w:r>
        <w:separator/>
      </w:r>
    </w:p>
  </w:footnote>
  <w:footnote w:type="continuationSeparator" w:id="0">
    <w:p w:rsidR="004567C6" w:rsidRDefault="004567C6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421DCA4" wp14:editId="021A75D2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8"/>
  </w:num>
  <w:num w:numId="11">
    <w:abstractNumId w:val="13"/>
  </w:num>
  <w:num w:numId="12">
    <w:abstractNumId w:val="0"/>
  </w:num>
  <w:num w:numId="13">
    <w:abstractNumId w:val="20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Pio">
    <w15:presenceInfo w15:providerId="None" w15:userId="Ana P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8254E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F1D"/>
    <w:rsid w:val="00373032"/>
    <w:rsid w:val="003838A5"/>
    <w:rsid w:val="00383A9A"/>
    <w:rsid w:val="003901BA"/>
    <w:rsid w:val="00394B6E"/>
    <w:rsid w:val="0039564E"/>
    <w:rsid w:val="00396477"/>
    <w:rsid w:val="003B242E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365F"/>
    <w:rsid w:val="004D39D4"/>
    <w:rsid w:val="004E2902"/>
    <w:rsid w:val="004E4D00"/>
    <w:rsid w:val="004E6775"/>
    <w:rsid w:val="004F21B1"/>
    <w:rsid w:val="004F78FB"/>
    <w:rsid w:val="00500603"/>
    <w:rsid w:val="00512DD0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40B8"/>
    <w:rsid w:val="00616F18"/>
    <w:rsid w:val="00627C64"/>
    <w:rsid w:val="006370E1"/>
    <w:rsid w:val="0064406E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6482B"/>
    <w:rsid w:val="00864D0F"/>
    <w:rsid w:val="00870EAD"/>
    <w:rsid w:val="00873267"/>
    <w:rsid w:val="00891B0F"/>
    <w:rsid w:val="008923A0"/>
    <w:rsid w:val="00894847"/>
    <w:rsid w:val="008B1448"/>
    <w:rsid w:val="008B1EDF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9549C"/>
    <w:rsid w:val="00A9648C"/>
    <w:rsid w:val="00AA2CB1"/>
    <w:rsid w:val="00AA6216"/>
    <w:rsid w:val="00AB76DE"/>
    <w:rsid w:val="00AC39A1"/>
    <w:rsid w:val="00AC5172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34192"/>
    <w:rsid w:val="00B37CE1"/>
    <w:rsid w:val="00B42877"/>
    <w:rsid w:val="00B51223"/>
    <w:rsid w:val="00B55C94"/>
    <w:rsid w:val="00B6105F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585B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A838-27EA-4D86-91CB-0BB4234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1641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Henrique Figueiredo</cp:lastModifiedBy>
  <cp:revision>4</cp:revision>
  <cp:lastPrinted>2017-03-21T11:08:00Z</cp:lastPrinted>
  <dcterms:created xsi:type="dcterms:W3CDTF">2019-03-13T00:47:00Z</dcterms:created>
  <dcterms:modified xsi:type="dcterms:W3CDTF">2019-03-18T16:34:00Z</dcterms:modified>
</cp:coreProperties>
</file>